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06" w:type="dxa"/>
        <w:tblInd w:w="-342" w:type="dxa"/>
        <w:tblLook w:val="04A0" w:firstRow="1" w:lastRow="0" w:firstColumn="1" w:lastColumn="0" w:noHBand="0" w:noVBand="1"/>
      </w:tblPr>
      <w:tblGrid>
        <w:gridCol w:w="4986"/>
        <w:gridCol w:w="4820"/>
      </w:tblGrid>
      <w:tr w:rsidR="00721E44" w:rsidTr="00721E44">
        <w:tc>
          <w:tcPr>
            <w:tcW w:w="4986" w:type="dxa"/>
            <w:hideMark/>
          </w:tcPr>
          <w:p w:rsidR="00721E44" w:rsidRPr="00721E44" w:rsidRDefault="003A5CF0">
            <w:pPr>
              <w:spacing w:line="252" w:lineRule="auto"/>
              <w:jc w:val="center"/>
              <w:rPr>
                <w:rFonts w:ascii="Times New Roman" w:hAnsi="Times New Roman"/>
              </w:rPr>
            </w:pPr>
            <w:r>
              <w:rPr>
                <w:rFonts w:ascii="Times New Roman" w:hAnsi="Times New Roman"/>
              </w:rPr>
              <w:t xml:space="preserve"> </w:t>
            </w:r>
            <w:r w:rsidR="00721E44" w:rsidRPr="00721E44">
              <w:rPr>
                <w:rFonts w:ascii="Times New Roman" w:hAnsi="Times New Roman"/>
              </w:rPr>
              <w:t>BCH ĐOÀN TỈNH THANH HÓA</w:t>
            </w:r>
          </w:p>
          <w:p w:rsidR="00721E44" w:rsidRDefault="00721E44">
            <w:pPr>
              <w:spacing w:line="252" w:lineRule="auto"/>
              <w:jc w:val="center"/>
              <w:rPr>
                <w:rFonts w:ascii="Times New Roman" w:hAnsi="Times New Roman"/>
                <w:b/>
              </w:rPr>
            </w:pPr>
            <w:r>
              <w:rPr>
                <w:rFonts w:ascii="Times New Roman" w:hAnsi="Times New Roman"/>
              </w:rPr>
              <w:t>***</w:t>
            </w:r>
          </w:p>
          <w:p w:rsidR="00721E44" w:rsidRDefault="006F7461">
            <w:pPr>
              <w:spacing w:line="252" w:lineRule="auto"/>
              <w:jc w:val="center"/>
              <w:rPr>
                <w:rFonts w:ascii="Times New Roman" w:hAnsi="Times New Roman"/>
              </w:rPr>
            </w:pPr>
            <w:r>
              <w:rPr>
                <w:rFonts w:ascii="Times New Roman" w:hAnsi="Times New Roman"/>
              </w:rPr>
              <w:t>Số: 03</w:t>
            </w:r>
            <w:r w:rsidR="00634BBB">
              <w:rPr>
                <w:rFonts w:ascii="Times New Roman" w:hAnsi="Times New Roman"/>
              </w:rPr>
              <w:t xml:space="preserve">   </w:t>
            </w:r>
            <w:r w:rsidR="00721E44">
              <w:rPr>
                <w:rFonts w:ascii="Times New Roman" w:hAnsi="Times New Roman"/>
              </w:rPr>
              <w:t>-CV/TĐTN-TNCN&amp;ĐT</w:t>
            </w:r>
          </w:p>
          <w:p w:rsidR="00721E44" w:rsidRDefault="00721E44" w:rsidP="00721E44">
            <w:pPr>
              <w:spacing w:line="252" w:lineRule="auto"/>
              <w:jc w:val="center"/>
              <w:rPr>
                <w:rFonts w:ascii="Times New Roman" w:hAnsi="Times New Roman"/>
                <w:b/>
              </w:rPr>
            </w:pPr>
            <w:r>
              <w:rPr>
                <w:rFonts w:ascii="Times New Roman" w:hAnsi="Times New Roman"/>
                <w:iCs/>
                <w:sz w:val="24"/>
                <w:szCs w:val="24"/>
              </w:rPr>
              <w:t>“</w:t>
            </w:r>
            <w:r>
              <w:rPr>
                <w:rFonts w:ascii="Times New Roman" w:hAnsi="Times New Roman"/>
                <w:i/>
                <w:iCs/>
                <w:sz w:val="24"/>
                <w:szCs w:val="24"/>
              </w:rPr>
              <w:t xml:space="preserve">V/v chỉ </w:t>
            </w:r>
            <w:r w:rsidR="006C1640">
              <w:rPr>
                <w:rFonts w:ascii="Times New Roman" w:hAnsi="Times New Roman"/>
                <w:i/>
                <w:iCs/>
                <w:sz w:val="24"/>
                <w:szCs w:val="24"/>
              </w:rPr>
              <w:t>đạo công tác tuyển quân năm 2019</w:t>
            </w:r>
            <w:r>
              <w:rPr>
                <w:rFonts w:ascii="Times New Roman" w:hAnsi="Times New Roman"/>
                <w:b/>
                <w:iCs/>
                <w:sz w:val="24"/>
                <w:szCs w:val="24"/>
              </w:rPr>
              <w:t>”</w:t>
            </w:r>
          </w:p>
        </w:tc>
        <w:tc>
          <w:tcPr>
            <w:tcW w:w="4820" w:type="dxa"/>
          </w:tcPr>
          <w:p w:rsidR="00721E44" w:rsidRDefault="00721E44">
            <w:pPr>
              <w:spacing w:line="252" w:lineRule="auto"/>
              <w:jc w:val="right"/>
              <w:rPr>
                <w:rFonts w:ascii="Times New Roman" w:hAnsi="Times New Roman"/>
                <w:i/>
                <w:iCs/>
                <w:sz w:val="30"/>
                <w:szCs w:val="30"/>
              </w:rPr>
            </w:pPr>
            <w:r>
              <w:rPr>
                <w:rFonts w:ascii="Times New Roman" w:hAnsi="Times New Roman"/>
                <w:b/>
                <w:sz w:val="30"/>
                <w:szCs w:val="30"/>
                <w:u w:val="single"/>
              </w:rPr>
              <w:t>ĐOÀN TNCS HỒ CHÍ MINH</w:t>
            </w:r>
          </w:p>
          <w:p w:rsidR="00721E44" w:rsidRDefault="00721E44">
            <w:pPr>
              <w:spacing w:line="252" w:lineRule="auto"/>
              <w:jc w:val="both"/>
              <w:rPr>
                <w:rFonts w:ascii="Times New Roman" w:hAnsi="Times New Roman"/>
                <w:i/>
                <w:iCs/>
              </w:rPr>
            </w:pPr>
          </w:p>
          <w:p w:rsidR="00721E44" w:rsidRDefault="00721E44" w:rsidP="006C1640">
            <w:pPr>
              <w:spacing w:line="252" w:lineRule="auto"/>
              <w:jc w:val="right"/>
              <w:rPr>
                <w:rFonts w:ascii="Times New Roman" w:hAnsi="Times New Roman"/>
                <w:b/>
                <w:sz w:val="26"/>
                <w:szCs w:val="26"/>
              </w:rPr>
            </w:pPr>
            <w:r>
              <w:rPr>
                <w:rFonts w:ascii="Times New Roman" w:hAnsi="Times New Roman"/>
                <w:i/>
                <w:iCs/>
                <w:sz w:val="26"/>
                <w:szCs w:val="26"/>
              </w:rPr>
              <w:t xml:space="preserve">Thanh Hoá, ngày  </w:t>
            </w:r>
            <w:r w:rsidR="006C1640">
              <w:rPr>
                <w:rFonts w:ascii="Times New Roman" w:hAnsi="Times New Roman"/>
                <w:i/>
                <w:iCs/>
                <w:sz w:val="26"/>
                <w:szCs w:val="26"/>
              </w:rPr>
              <w:t>02</w:t>
            </w:r>
            <w:r>
              <w:rPr>
                <w:rFonts w:ascii="Times New Roman" w:hAnsi="Times New Roman"/>
                <w:i/>
                <w:iCs/>
                <w:sz w:val="26"/>
                <w:szCs w:val="26"/>
              </w:rPr>
              <w:t xml:space="preserve"> tháng</w:t>
            </w:r>
            <w:r w:rsidR="002225BD">
              <w:rPr>
                <w:rFonts w:ascii="Times New Roman" w:hAnsi="Times New Roman"/>
                <w:i/>
                <w:iCs/>
                <w:sz w:val="26"/>
                <w:szCs w:val="26"/>
              </w:rPr>
              <w:t xml:space="preserve"> </w:t>
            </w:r>
            <w:bookmarkStart w:id="0" w:name="_GoBack"/>
            <w:bookmarkEnd w:id="0"/>
            <w:r>
              <w:rPr>
                <w:rFonts w:ascii="Times New Roman" w:hAnsi="Times New Roman"/>
                <w:sz w:val="26"/>
                <w:szCs w:val="26"/>
              </w:rPr>
              <w:t xml:space="preserve"> </w:t>
            </w:r>
            <w:r w:rsidR="002225BD">
              <w:rPr>
                <w:rFonts w:ascii="Times New Roman" w:hAnsi="Times New Roman"/>
                <w:sz w:val="26"/>
                <w:szCs w:val="26"/>
              </w:rPr>
              <w:t>0</w:t>
            </w:r>
            <w:r w:rsidR="00634BBB">
              <w:rPr>
                <w:rFonts w:ascii="Times New Roman" w:hAnsi="Times New Roman"/>
                <w:i/>
                <w:sz w:val="26"/>
                <w:szCs w:val="26"/>
              </w:rPr>
              <w:t>1 năm 201</w:t>
            </w:r>
            <w:r w:rsidR="006C1640">
              <w:rPr>
                <w:rFonts w:ascii="Times New Roman" w:hAnsi="Times New Roman"/>
                <w:i/>
                <w:sz w:val="26"/>
                <w:szCs w:val="26"/>
              </w:rPr>
              <w:t>9</w:t>
            </w:r>
            <w:r>
              <w:rPr>
                <w:rFonts w:ascii="Times New Roman" w:hAnsi="Times New Roman"/>
                <w:sz w:val="26"/>
                <w:szCs w:val="26"/>
              </w:rPr>
              <w:t xml:space="preserve">          </w:t>
            </w:r>
          </w:p>
        </w:tc>
      </w:tr>
    </w:tbl>
    <w:p w:rsidR="00721E44" w:rsidRPr="00524C78" w:rsidRDefault="00721E44" w:rsidP="00721E44">
      <w:pPr>
        <w:spacing w:line="252" w:lineRule="auto"/>
        <w:jc w:val="both"/>
        <w:rPr>
          <w:rFonts w:ascii="Times New Roman" w:hAnsi="Times New Roman"/>
          <w:b/>
          <w:sz w:val="20"/>
        </w:rPr>
      </w:pPr>
    </w:p>
    <w:p w:rsidR="00721E44" w:rsidRPr="00524C78" w:rsidRDefault="00721E44" w:rsidP="00721E44">
      <w:pPr>
        <w:spacing w:line="252" w:lineRule="auto"/>
        <w:jc w:val="both"/>
        <w:rPr>
          <w:rFonts w:ascii="Times New Roman" w:hAnsi="Times New Roman"/>
          <w:sz w:val="24"/>
        </w:rPr>
      </w:pPr>
      <w:r>
        <w:rPr>
          <w:rFonts w:ascii="Times New Roman" w:hAnsi="Times New Roman"/>
          <w:b/>
        </w:rPr>
        <w:t xml:space="preserve">                      </w:t>
      </w:r>
      <w:r>
        <w:rPr>
          <w:rFonts w:ascii="Times New Roman" w:hAnsi="Times New Roman"/>
        </w:rPr>
        <w:t xml:space="preserve">               </w:t>
      </w:r>
    </w:p>
    <w:p w:rsidR="00721E44" w:rsidRDefault="00721E44" w:rsidP="00721E44">
      <w:pPr>
        <w:spacing w:line="252" w:lineRule="auto"/>
        <w:jc w:val="both"/>
        <w:rPr>
          <w:rFonts w:ascii="Times New Roman" w:hAnsi="Times New Roman"/>
          <w:b/>
        </w:rPr>
      </w:pPr>
      <w:r>
        <w:rPr>
          <w:rFonts w:ascii="Times New Roman" w:hAnsi="Times New Roman"/>
          <w:b/>
        </w:rPr>
        <w:t xml:space="preserve">          </w:t>
      </w:r>
      <w:r>
        <w:rPr>
          <w:rFonts w:ascii="Times New Roman" w:hAnsi="Times New Roman"/>
          <w:b/>
        </w:rPr>
        <w:tab/>
      </w:r>
      <w:r>
        <w:rPr>
          <w:rFonts w:ascii="Times New Roman" w:hAnsi="Times New Roman"/>
          <w:b/>
        </w:rPr>
        <w:tab/>
      </w:r>
      <w:r>
        <w:rPr>
          <w:rFonts w:ascii="Times New Roman" w:hAnsi="Times New Roman"/>
          <w:b/>
          <w:bCs/>
          <w:i/>
          <w:iCs/>
        </w:rPr>
        <w:t>Kính gửi</w:t>
      </w:r>
      <w:r>
        <w:rPr>
          <w:rFonts w:ascii="Times New Roman" w:hAnsi="Times New Roman"/>
          <w:b/>
        </w:rPr>
        <w:t xml:space="preserve">:   </w:t>
      </w:r>
      <w:r>
        <w:rPr>
          <w:rFonts w:ascii="Times New Roman" w:hAnsi="Times New Roman"/>
          <w:b/>
          <w:bCs/>
        </w:rPr>
        <w:t>Ban Thường vụ Đoàn các huyện, thị, thành phố</w:t>
      </w:r>
    </w:p>
    <w:p w:rsidR="00721E44" w:rsidRPr="008616D7" w:rsidRDefault="00721E44" w:rsidP="00721E44">
      <w:pPr>
        <w:spacing w:line="252" w:lineRule="auto"/>
        <w:ind w:firstLine="720"/>
        <w:jc w:val="center"/>
        <w:rPr>
          <w:rFonts w:ascii="Times New Roman" w:hAnsi="Times New Roman"/>
          <w:b/>
          <w:bCs/>
          <w:spacing w:val="-10"/>
          <w:sz w:val="20"/>
        </w:rPr>
      </w:pPr>
    </w:p>
    <w:p w:rsidR="00721E44" w:rsidRPr="00524C78" w:rsidRDefault="00721E44" w:rsidP="00721E44">
      <w:pPr>
        <w:spacing w:line="252" w:lineRule="auto"/>
        <w:ind w:firstLine="720"/>
        <w:jc w:val="center"/>
        <w:rPr>
          <w:rFonts w:ascii="Times New Roman" w:hAnsi="Times New Roman"/>
          <w:b/>
          <w:bCs/>
          <w:spacing w:val="-10"/>
          <w:sz w:val="10"/>
        </w:rPr>
      </w:pPr>
    </w:p>
    <w:p w:rsidR="00721E44" w:rsidRDefault="00721E44" w:rsidP="008616D7">
      <w:pPr>
        <w:spacing w:before="120" w:after="120" w:line="312" w:lineRule="auto"/>
        <w:ind w:firstLine="720"/>
        <w:jc w:val="both"/>
        <w:rPr>
          <w:rFonts w:ascii="Times New Roman" w:hAnsi="Times New Roman"/>
        </w:rPr>
      </w:pPr>
      <w:r>
        <w:rPr>
          <w:rFonts w:ascii="Times New Roman" w:hAnsi="Times New Roman"/>
        </w:rPr>
        <w:t xml:space="preserve">Thực hiện </w:t>
      </w:r>
      <w:r w:rsidR="00634BBB">
        <w:rPr>
          <w:rFonts w:ascii="Times New Roman" w:hAnsi="Times New Roman"/>
        </w:rPr>
        <w:t xml:space="preserve">văn bản </w:t>
      </w:r>
      <w:r>
        <w:rPr>
          <w:rFonts w:ascii="Times New Roman" w:hAnsi="Times New Roman"/>
        </w:rPr>
        <w:t xml:space="preserve">số </w:t>
      </w:r>
      <w:r w:rsidR="006C1640">
        <w:rPr>
          <w:rFonts w:ascii="Times New Roman" w:hAnsi="Times New Roman"/>
        </w:rPr>
        <w:t>4285</w:t>
      </w:r>
      <w:r w:rsidR="00634BBB">
        <w:rPr>
          <w:rFonts w:ascii="Times New Roman" w:hAnsi="Times New Roman"/>
        </w:rPr>
        <w:t xml:space="preserve"> - /</w:t>
      </w:r>
      <w:r w:rsidR="006C1640">
        <w:rPr>
          <w:rFonts w:ascii="Times New Roman" w:hAnsi="Times New Roman"/>
        </w:rPr>
        <w:t xml:space="preserve">KH-HĐNVQS ngày 14 /12/2018 của Hội đồng </w:t>
      </w:r>
      <w:r>
        <w:rPr>
          <w:rFonts w:ascii="Times New Roman" w:hAnsi="Times New Roman"/>
        </w:rPr>
        <w:t xml:space="preserve">NVQS tỉnh về việc </w:t>
      </w:r>
      <w:r w:rsidR="006C1640">
        <w:rPr>
          <w:rFonts w:ascii="Times New Roman" w:hAnsi="Times New Roman"/>
        </w:rPr>
        <w:t>tuyển chọn và gọi công dân nhập ngũ năm 2019.</w:t>
      </w:r>
      <w:r>
        <w:rPr>
          <w:rFonts w:ascii="Times New Roman" w:hAnsi="Times New Roman"/>
        </w:rPr>
        <w:t xml:space="preserve"> </w:t>
      </w:r>
      <w:r>
        <w:rPr>
          <w:rFonts w:ascii="Times New Roman" w:hAnsi="Times New Roman"/>
          <w:color w:val="000000"/>
        </w:rPr>
        <w:t>Nhằm tham gia thực hiện tốt công</w:t>
      </w:r>
      <w:r w:rsidR="006C1640">
        <w:rPr>
          <w:rFonts w:ascii="Times New Roman" w:hAnsi="Times New Roman"/>
          <w:color w:val="000000"/>
        </w:rPr>
        <w:t xml:space="preserve"> tác chỉ đạo tuyển quân năm 2019</w:t>
      </w:r>
      <w:r>
        <w:rPr>
          <w:rFonts w:ascii="Times New Roman" w:hAnsi="Times New Roman"/>
        </w:rPr>
        <w:t xml:space="preserve">, Ban Thường vụ Tỉnh đoàn đề nghị Ban Thường vụ Đoàn các </w:t>
      </w:r>
      <w:r>
        <w:rPr>
          <w:rFonts w:ascii="Times New Roman" w:hAnsi="Times New Roman"/>
          <w:bCs/>
        </w:rPr>
        <w:t xml:space="preserve">huyện, thị, thành phố </w:t>
      </w:r>
      <w:r>
        <w:rPr>
          <w:rFonts w:ascii="Times New Roman" w:hAnsi="Times New Roman"/>
        </w:rPr>
        <w:t>thực hiện tốt một số nội dung sau:</w:t>
      </w:r>
    </w:p>
    <w:p w:rsidR="00721E44" w:rsidRDefault="00721E44" w:rsidP="008616D7">
      <w:pPr>
        <w:spacing w:before="120" w:after="120" w:line="312" w:lineRule="auto"/>
        <w:ind w:firstLine="720"/>
        <w:jc w:val="both"/>
        <w:rPr>
          <w:rFonts w:ascii="Times New Roman" w:hAnsi="Times New Roman"/>
        </w:rPr>
      </w:pPr>
      <w:r>
        <w:rPr>
          <w:rFonts w:ascii="Times New Roman" w:hAnsi="Times New Roman"/>
        </w:rPr>
        <w:t>1. Chỉ đạo cơ sở Đoàn phối hợp với các ngành liên quan: Hội Cựu chiến binh, Hội Nông dân, Hội Phụ nữ cùng cấp đến từng hộ gia đình có thanh niên trúng tuyển nghĩa vụ quân sự, thăm hỏi, động viên để ĐVTN sẵn sàng nhập ngũ khi có lệnh. Thực hiện nghiêm túc công tác thuyên chuyển sinh hoạt Đoàn, kết nạp đoàn viên mới cho thanh niên trúng tuyển nhập ngũ.</w:t>
      </w:r>
    </w:p>
    <w:p w:rsidR="00721E44" w:rsidRDefault="00721E44" w:rsidP="008616D7">
      <w:pPr>
        <w:spacing w:before="120" w:after="120" w:line="312" w:lineRule="auto"/>
        <w:ind w:firstLine="720"/>
        <w:jc w:val="both"/>
        <w:rPr>
          <w:rFonts w:ascii="Times New Roman" w:hAnsi="Times New Roman"/>
        </w:rPr>
      </w:pPr>
      <w:r>
        <w:rPr>
          <w:rFonts w:ascii="Times New Roman" w:hAnsi="Times New Roman"/>
        </w:rPr>
        <w:t xml:space="preserve">2. Phối hợp tổ chức tốt các hoạt động: Gặp mặt tại nhà, tiễn đưa tại xã, phường, thị trấn và lễ giao quân tại huyện, thị, thành phố với khí thế sôi nổi, thực sự là </w:t>
      </w:r>
      <w:r>
        <w:rPr>
          <w:rFonts w:ascii="Times New Roman" w:hAnsi="Times New Roman"/>
          <w:i/>
        </w:rPr>
        <w:t>“Ngày hội tòng quân”</w:t>
      </w:r>
      <w:r>
        <w:rPr>
          <w:rFonts w:ascii="Times New Roman" w:hAnsi="Times New Roman"/>
        </w:rPr>
        <w:t xml:space="preserve"> của tuổi trẻ, tạo được ấn tượng tốt đẹp cho thanh niên nhập ngũ và nhân dân trên địa bàn dân cư. </w:t>
      </w:r>
    </w:p>
    <w:p w:rsidR="00721E44" w:rsidRDefault="00721E44" w:rsidP="008616D7">
      <w:pPr>
        <w:spacing w:before="120" w:after="120" w:line="312" w:lineRule="auto"/>
        <w:ind w:firstLine="720"/>
        <w:jc w:val="both"/>
        <w:rPr>
          <w:rFonts w:ascii="Times New Roman" w:hAnsi="Times New Roman"/>
        </w:rPr>
      </w:pPr>
      <w:r>
        <w:rPr>
          <w:rFonts w:ascii="Times New Roman" w:hAnsi="Times New Roman"/>
        </w:rPr>
        <w:t>3. Phối hợp với các ban, ngành tổ chức lễ đón nhận thanh niên hoàn thành NVQS trở về địa phương, tổ chức tư vấn, đào tạo nghề, giới thiệu việc làm và xuất khẩu lao động; hỗ trợ vốn vay, tập huấn chuyển giao tiến bộ khoa học kỹ thuật để bộ đội xuất ngũ tham gia phát triển KT-XH; bồi dưỡng, tạo nguồn cán bộ cho địa phương; làm tốt chính sách hậu phương, quân đội.</w:t>
      </w:r>
    </w:p>
    <w:p w:rsidR="00721E44" w:rsidRDefault="00721E44" w:rsidP="00524C78">
      <w:pPr>
        <w:spacing w:before="120" w:after="120" w:line="312" w:lineRule="auto"/>
        <w:ind w:firstLine="720"/>
        <w:jc w:val="both"/>
        <w:rPr>
          <w:rFonts w:ascii="Times New Roman" w:hAnsi="Times New Roman"/>
        </w:rPr>
      </w:pPr>
      <w:r>
        <w:rPr>
          <w:rFonts w:ascii="Times New Roman" w:hAnsi="Times New Roman"/>
        </w:rPr>
        <w:t xml:space="preserve">Ban Thường vụ Tỉnh đoàn đề nghị Ban Thường vụ Đoàn các huyện, thị, thành phố nghiêm túc triển khai thực hiện các nội dung trên, báo cáo kết quả về Ban TNCN&amp;ĐT Tỉnh đoàn, số 49 Đại lộ Lê Lợi, phường Tân Sơn, thành phố Thanh Hoá, email: </w:t>
      </w:r>
      <w:hyperlink r:id="rId5" w:history="1">
        <w:r w:rsidRPr="00D329E3">
          <w:rPr>
            <w:rStyle w:val="Hyperlink"/>
            <w:rFonts w:ascii="Times New Roman" w:hAnsi="Times New Roman"/>
          </w:rPr>
          <w:t>bandothitdth@gmail.com</w:t>
        </w:r>
      </w:hyperlink>
      <w:r>
        <w:rPr>
          <w:rFonts w:ascii="Times New Roman" w:hAnsi="Times New Roman"/>
        </w:rPr>
        <w:t>, ĐT: 0</w:t>
      </w:r>
      <w:r w:rsidR="006C1640">
        <w:rPr>
          <w:rFonts w:ascii="Times New Roman" w:hAnsi="Times New Roman"/>
        </w:rPr>
        <w:t>2</w:t>
      </w:r>
      <w:r>
        <w:rPr>
          <w:rFonts w:ascii="Times New Roman" w:hAnsi="Times New Roman"/>
        </w:rPr>
        <w:t>373.759.967.</w:t>
      </w:r>
    </w:p>
    <w:tbl>
      <w:tblPr>
        <w:tblW w:w="0" w:type="auto"/>
        <w:tblLook w:val="04A0" w:firstRow="1" w:lastRow="0" w:firstColumn="1" w:lastColumn="0" w:noHBand="0" w:noVBand="1"/>
      </w:tblPr>
      <w:tblGrid>
        <w:gridCol w:w="4309"/>
        <w:gridCol w:w="4981"/>
      </w:tblGrid>
      <w:tr w:rsidR="00721E44" w:rsidTr="008616D7">
        <w:tc>
          <w:tcPr>
            <w:tcW w:w="4309" w:type="dxa"/>
          </w:tcPr>
          <w:p w:rsidR="00721E44" w:rsidRDefault="00721E44">
            <w:pPr>
              <w:spacing w:line="288" w:lineRule="auto"/>
              <w:rPr>
                <w:rFonts w:ascii="Times New Roman" w:hAnsi="Times New Roman"/>
                <w:b/>
                <w:bCs/>
                <w:sz w:val="24"/>
                <w:szCs w:val="24"/>
                <w:u w:val="single"/>
              </w:rPr>
            </w:pPr>
            <w:r>
              <w:rPr>
                <w:rFonts w:ascii="Times New Roman" w:hAnsi="Times New Roman"/>
                <w:b/>
                <w:bCs/>
                <w:sz w:val="24"/>
                <w:szCs w:val="24"/>
              </w:rPr>
              <w:t xml:space="preserve">Nơi nhận:                                                              </w:t>
            </w:r>
          </w:p>
          <w:p w:rsidR="00721E44" w:rsidRDefault="00721E44">
            <w:pPr>
              <w:rPr>
                <w:rFonts w:ascii="Times New Roman" w:hAnsi="Times New Roman"/>
                <w:b/>
                <w:bCs/>
              </w:rPr>
            </w:pPr>
            <w:r>
              <w:rPr>
                <w:rFonts w:ascii="Times New Roman" w:hAnsi="Times New Roman"/>
                <w:iCs/>
                <w:sz w:val="22"/>
                <w:szCs w:val="22"/>
              </w:rPr>
              <w:t>- TT HĐNVQS tỉnh (b/c);</w:t>
            </w:r>
            <w:r>
              <w:rPr>
                <w:rFonts w:ascii="Times New Roman" w:hAnsi="Times New Roman"/>
                <w:i/>
                <w:iCs/>
                <w:sz w:val="22"/>
                <w:szCs w:val="22"/>
              </w:rPr>
              <w:tab/>
              <w:t xml:space="preserve">                                                                   </w:t>
            </w:r>
          </w:p>
          <w:p w:rsidR="00721E44" w:rsidRDefault="00721E44">
            <w:pPr>
              <w:rPr>
                <w:rFonts w:ascii="Times New Roman" w:hAnsi="Times New Roman"/>
                <w:iCs/>
                <w:sz w:val="22"/>
                <w:szCs w:val="22"/>
              </w:rPr>
            </w:pPr>
            <w:r>
              <w:rPr>
                <w:rFonts w:ascii="Times New Roman" w:hAnsi="Times New Roman"/>
                <w:i/>
                <w:iCs/>
                <w:sz w:val="22"/>
                <w:szCs w:val="22"/>
              </w:rPr>
              <w:t xml:space="preserve">- </w:t>
            </w:r>
            <w:r>
              <w:rPr>
                <w:rFonts w:ascii="Times New Roman" w:hAnsi="Times New Roman"/>
                <w:iCs/>
                <w:sz w:val="22"/>
                <w:szCs w:val="22"/>
              </w:rPr>
              <w:t>Các huyện, thị, thành đoàn (t/h);</w:t>
            </w:r>
            <w:r>
              <w:rPr>
                <w:rFonts w:ascii="Times New Roman" w:hAnsi="Times New Roman"/>
                <w:i/>
                <w:iCs/>
                <w:sz w:val="22"/>
                <w:szCs w:val="22"/>
              </w:rPr>
              <w:t xml:space="preserve">                                                    </w:t>
            </w:r>
          </w:p>
          <w:p w:rsidR="00721E44" w:rsidRDefault="00721E44">
            <w:pPr>
              <w:rPr>
                <w:rFonts w:ascii="Times New Roman" w:hAnsi="Times New Roman"/>
                <w:i/>
                <w:iCs/>
                <w:sz w:val="22"/>
                <w:szCs w:val="22"/>
              </w:rPr>
            </w:pPr>
            <w:r>
              <w:rPr>
                <w:rFonts w:ascii="Times New Roman" w:hAnsi="Times New Roman"/>
                <w:i/>
                <w:iCs/>
                <w:sz w:val="22"/>
                <w:szCs w:val="22"/>
              </w:rPr>
              <w:t xml:space="preserve">- </w:t>
            </w:r>
            <w:r>
              <w:rPr>
                <w:rFonts w:ascii="Times New Roman" w:hAnsi="Times New Roman"/>
                <w:iCs/>
                <w:sz w:val="22"/>
                <w:szCs w:val="22"/>
              </w:rPr>
              <w:t xml:space="preserve">Lưu VT, Ban TNCN&amp;ĐT </w:t>
            </w:r>
            <w:r>
              <w:rPr>
                <w:rFonts w:ascii="Times New Roman" w:hAnsi="Times New Roman"/>
                <w:iCs/>
                <w:sz w:val="22"/>
                <w:szCs w:val="22"/>
                <w:vertAlign w:val="superscript"/>
              </w:rPr>
              <w:t>(30b)</w:t>
            </w:r>
            <w:r>
              <w:rPr>
                <w:rFonts w:ascii="Times New Roman" w:hAnsi="Times New Roman"/>
                <w:iCs/>
                <w:sz w:val="22"/>
                <w:szCs w:val="22"/>
              </w:rPr>
              <w:t>.</w:t>
            </w:r>
            <w:r>
              <w:rPr>
                <w:rFonts w:ascii="Times New Roman" w:hAnsi="Times New Roman"/>
                <w:i/>
                <w:iCs/>
                <w:sz w:val="22"/>
                <w:szCs w:val="22"/>
              </w:rPr>
              <w:t xml:space="preserve">                 </w:t>
            </w:r>
            <w:r>
              <w:rPr>
                <w:rFonts w:ascii="Times New Roman" w:hAnsi="Times New Roman"/>
                <w:i/>
                <w:iCs/>
                <w:sz w:val="22"/>
                <w:szCs w:val="22"/>
              </w:rPr>
              <w:tab/>
            </w:r>
            <w:r>
              <w:rPr>
                <w:rFonts w:ascii="Times New Roman" w:hAnsi="Times New Roman"/>
                <w:i/>
                <w:iCs/>
                <w:sz w:val="22"/>
                <w:szCs w:val="22"/>
              </w:rPr>
              <w:tab/>
            </w:r>
            <w:r>
              <w:rPr>
                <w:rFonts w:ascii="Times New Roman" w:hAnsi="Times New Roman"/>
                <w:i/>
                <w:iCs/>
                <w:sz w:val="22"/>
                <w:szCs w:val="22"/>
              </w:rPr>
              <w:tab/>
            </w:r>
            <w:r>
              <w:rPr>
                <w:rFonts w:ascii="Times New Roman" w:hAnsi="Times New Roman"/>
                <w:i/>
                <w:iCs/>
                <w:sz w:val="22"/>
                <w:szCs w:val="22"/>
              </w:rPr>
              <w:tab/>
            </w:r>
            <w:r>
              <w:rPr>
                <w:rFonts w:ascii="Times New Roman" w:hAnsi="Times New Roman"/>
                <w:i/>
                <w:iCs/>
                <w:sz w:val="22"/>
                <w:szCs w:val="22"/>
              </w:rPr>
              <w:tab/>
              <w:t xml:space="preserve">   </w:t>
            </w:r>
          </w:p>
          <w:p w:rsidR="00721E44" w:rsidRDefault="00721E44">
            <w:pPr>
              <w:spacing w:line="288" w:lineRule="auto"/>
              <w:rPr>
                <w:rFonts w:ascii="Times New Roman" w:hAnsi="Times New Roman"/>
                <w:i/>
                <w:iCs/>
                <w:sz w:val="22"/>
                <w:szCs w:val="22"/>
              </w:rPr>
            </w:pPr>
            <w:r>
              <w:rPr>
                <w:rFonts w:ascii="Times New Roman" w:hAnsi="Times New Roman"/>
                <w:i/>
                <w:iCs/>
                <w:sz w:val="22"/>
                <w:szCs w:val="22"/>
              </w:rPr>
              <w:t xml:space="preserve">  </w:t>
            </w:r>
          </w:p>
          <w:p w:rsidR="00721E44" w:rsidRDefault="00721E44">
            <w:pPr>
              <w:spacing w:line="300" w:lineRule="auto"/>
              <w:jc w:val="both"/>
              <w:rPr>
                <w:rFonts w:ascii="Times New Roman" w:hAnsi="Times New Roman"/>
                <w:sz w:val="22"/>
                <w:szCs w:val="22"/>
                <w:u w:val="single"/>
              </w:rPr>
            </w:pPr>
          </w:p>
        </w:tc>
        <w:tc>
          <w:tcPr>
            <w:tcW w:w="4981" w:type="dxa"/>
          </w:tcPr>
          <w:p w:rsidR="00721E44" w:rsidRDefault="00721E44">
            <w:pPr>
              <w:jc w:val="center"/>
              <w:rPr>
                <w:rFonts w:ascii="Times New Roman" w:hAnsi="Times New Roman"/>
                <w:b/>
                <w:bCs/>
                <w:sz w:val="24"/>
                <w:szCs w:val="24"/>
                <w:u w:val="single"/>
              </w:rPr>
            </w:pPr>
            <w:r>
              <w:rPr>
                <w:rFonts w:ascii="Times New Roman" w:hAnsi="Times New Roman"/>
                <w:b/>
                <w:bCs/>
              </w:rPr>
              <w:t>TM. BAN THƯỜNG VỤ TỈNH ĐOÀN</w:t>
            </w:r>
          </w:p>
          <w:p w:rsidR="00721E44" w:rsidRDefault="00721E44">
            <w:pPr>
              <w:jc w:val="center"/>
              <w:rPr>
                <w:rFonts w:ascii="Times New Roman" w:hAnsi="Times New Roman"/>
                <w:i/>
                <w:iCs/>
                <w:sz w:val="22"/>
                <w:szCs w:val="22"/>
              </w:rPr>
            </w:pPr>
            <w:r>
              <w:rPr>
                <w:rFonts w:ascii="Times New Roman" w:hAnsi="Times New Roman"/>
              </w:rPr>
              <w:t>PHÓ BÍ THƯ</w:t>
            </w:r>
          </w:p>
          <w:p w:rsidR="00721E44" w:rsidRDefault="00721E44">
            <w:pPr>
              <w:spacing w:line="300" w:lineRule="auto"/>
              <w:jc w:val="center"/>
              <w:rPr>
                <w:rFonts w:ascii="Times New Roman" w:hAnsi="Times New Roman"/>
                <w:i/>
                <w:iCs/>
                <w:sz w:val="22"/>
                <w:szCs w:val="22"/>
              </w:rPr>
            </w:pPr>
          </w:p>
          <w:p w:rsidR="006F7461" w:rsidRDefault="006F7461">
            <w:pPr>
              <w:spacing w:line="300" w:lineRule="auto"/>
              <w:jc w:val="center"/>
              <w:rPr>
                <w:rFonts w:ascii="Times New Roman" w:hAnsi="Times New Roman"/>
                <w:i/>
                <w:iCs/>
                <w:sz w:val="24"/>
                <w:szCs w:val="22"/>
              </w:rPr>
            </w:pPr>
          </w:p>
          <w:p w:rsidR="00721E44" w:rsidRPr="006F7461" w:rsidRDefault="006F7461">
            <w:pPr>
              <w:spacing w:line="300" w:lineRule="auto"/>
              <w:jc w:val="center"/>
              <w:rPr>
                <w:rFonts w:ascii="Times New Roman" w:hAnsi="Times New Roman"/>
                <w:i/>
                <w:iCs/>
                <w:sz w:val="24"/>
                <w:szCs w:val="22"/>
              </w:rPr>
            </w:pPr>
            <w:r w:rsidRPr="006F7461">
              <w:rPr>
                <w:rFonts w:ascii="Times New Roman" w:hAnsi="Times New Roman"/>
                <w:i/>
                <w:iCs/>
                <w:sz w:val="24"/>
                <w:szCs w:val="22"/>
              </w:rPr>
              <w:t>(Đ</w:t>
            </w:r>
            <w:r>
              <w:rPr>
                <w:rFonts w:ascii="Times New Roman" w:hAnsi="Times New Roman"/>
                <w:i/>
                <w:iCs/>
                <w:sz w:val="24"/>
                <w:szCs w:val="22"/>
              </w:rPr>
              <w:t>ã</w:t>
            </w:r>
            <w:r w:rsidRPr="006F7461">
              <w:rPr>
                <w:rFonts w:ascii="Times New Roman" w:hAnsi="Times New Roman"/>
                <w:i/>
                <w:iCs/>
                <w:sz w:val="24"/>
                <w:szCs w:val="22"/>
              </w:rPr>
              <w:t xml:space="preserve"> ký)</w:t>
            </w:r>
          </w:p>
          <w:p w:rsidR="006C1640" w:rsidRPr="00E76DBE" w:rsidRDefault="006C1640" w:rsidP="006F7461">
            <w:pPr>
              <w:spacing w:line="300" w:lineRule="auto"/>
              <w:rPr>
                <w:rFonts w:ascii="Times New Roman" w:hAnsi="Times New Roman"/>
                <w:i/>
                <w:iCs/>
                <w:sz w:val="30"/>
                <w:szCs w:val="22"/>
              </w:rPr>
            </w:pPr>
          </w:p>
          <w:p w:rsidR="00721E44" w:rsidRDefault="00721E44">
            <w:pPr>
              <w:spacing w:line="300" w:lineRule="auto"/>
              <w:jc w:val="center"/>
              <w:rPr>
                <w:rFonts w:ascii="Times New Roman" w:hAnsi="Times New Roman"/>
                <w:i/>
                <w:iCs/>
                <w:sz w:val="22"/>
                <w:szCs w:val="22"/>
              </w:rPr>
            </w:pPr>
          </w:p>
          <w:p w:rsidR="00721E44" w:rsidRDefault="00721E44">
            <w:pPr>
              <w:spacing w:line="288" w:lineRule="auto"/>
              <w:jc w:val="center"/>
              <w:rPr>
                <w:rFonts w:ascii="Times New Roman" w:hAnsi="Times New Roman"/>
                <w:i/>
                <w:iCs/>
                <w:sz w:val="22"/>
                <w:szCs w:val="22"/>
              </w:rPr>
            </w:pPr>
            <w:r>
              <w:rPr>
                <w:rFonts w:ascii="Times New Roman" w:hAnsi="Times New Roman"/>
                <w:b/>
                <w:bCs/>
              </w:rPr>
              <w:t>Hoàng Văn Thanh</w:t>
            </w:r>
          </w:p>
        </w:tc>
      </w:tr>
    </w:tbl>
    <w:p w:rsidR="00721E44" w:rsidRDefault="00721E44" w:rsidP="00721E44">
      <w:pPr>
        <w:spacing w:line="300" w:lineRule="auto"/>
        <w:ind w:firstLine="720"/>
        <w:jc w:val="both"/>
        <w:rPr>
          <w:rFonts w:ascii="Times New Roman" w:hAnsi="Times New Roman"/>
          <w:sz w:val="22"/>
          <w:szCs w:val="22"/>
          <w:u w:val="single"/>
        </w:rPr>
      </w:pPr>
    </w:p>
    <w:p w:rsidR="00721E44" w:rsidRDefault="00721E44" w:rsidP="00721E44">
      <w:pPr>
        <w:spacing w:line="288" w:lineRule="auto"/>
        <w:rPr>
          <w:rFonts w:ascii="Times New Roman" w:hAnsi="Times New Roman"/>
          <w:sz w:val="20"/>
          <w:szCs w:val="20"/>
        </w:rPr>
      </w:pPr>
    </w:p>
    <w:p w:rsidR="00721E44" w:rsidRDefault="00721E44" w:rsidP="00721E44">
      <w:pPr>
        <w:spacing w:line="288" w:lineRule="auto"/>
        <w:rPr>
          <w:rFonts w:ascii="Times New Roman" w:hAnsi="Times New Roman"/>
          <w:sz w:val="20"/>
          <w:szCs w:val="20"/>
        </w:rPr>
      </w:pPr>
    </w:p>
    <w:p w:rsidR="00721E44" w:rsidRDefault="00721E44" w:rsidP="00721E44">
      <w:pPr>
        <w:spacing w:line="288" w:lineRule="auto"/>
        <w:rPr>
          <w:rFonts w:ascii="Times New Roman" w:hAnsi="Times New Roman"/>
          <w:sz w:val="20"/>
          <w:szCs w:val="20"/>
        </w:rPr>
      </w:pPr>
    </w:p>
    <w:p w:rsidR="00721E44" w:rsidRDefault="00721E44" w:rsidP="00721E44">
      <w:pPr>
        <w:spacing w:line="288" w:lineRule="auto"/>
        <w:ind w:left="5040"/>
        <w:rPr>
          <w:rFonts w:ascii="Times New Roman" w:hAnsi="Times New Roman"/>
          <w:i/>
          <w:iCs/>
          <w:sz w:val="22"/>
          <w:szCs w:val="22"/>
        </w:rPr>
      </w:pPr>
      <w:r>
        <w:rPr>
          <w:rFonts w:ascii="Times New Roman" w:hAnsi="Times New Roman"/>
          <w:sz w:val="20"/>
          <w:szCs w:val="20"/>
        </w:rPr>
        <w:t xml:space="preserve">           </w:t>
      </w:r>
      <w:r>
        <w:rPr>
          <w:rFonts w:ascii="Times New Roman" w:hAnsi="Times New Roman"/>
          <w:b/>
          <w:bCs/>
        </w:rPr>
        <w:t xml:space="preserve">     </w:t>
      </w:r>
    </w:p>
    <w:p w:rsidR="00721E44" w:rsidRDefault="00721E44" w:rsidP="00721E44">
      <w:pPr>
        <w:spacing w:line="252" w:lineRule="auto"/>
        <w:rPr>
          <w:rFonts w:ascii="Times New Roman" w:hAnsi="Times New Roman"/>
        </w:rPr>
      </w:pPr>
    </w:p>
    <w:p w:rsidR="00721E44" w:rsidRDefault="00721E44" w:rsidP="00721E44">
      <w:pPr>
        <w:spacing w:line="300" w:lineRule="auto"/>
        <w:ind w:firstLine="720"/>
        <w:jc w:val="both"/>
        <w:rPr>
          <w:rFonts w:ascii="Times New Roman" w:hAnsi="Times New Roman"/>
          <w:sz w:val="22"/>
          <w:szCs w:val="22"/>
          <w:u w:val="single"/>
        </w:rPr>
      </w:pPr>
    </w:p>
    <w:p w:rsidR="00721E44" w:rsidRDefault="00721E44" w:rsidP="00721E44">
      <w:pPr>
        <w:spacing w:line="252" w:lineRule="auto"/>
        <w:rPr>
          <w:rFonts w:ascii="Times New Roman" w:hAnsi="Times New Roman"/>
        </w:rPr>
      </w:pPr>
    </w:p>
    <w:p w:rsidR="00721E44" w:rsidRDefault="00721E44" w:rsidP="00721E44">
      <w:pPr>
        <w:spacing w:line="252" w:lineRule="auto"/>
        <w:rPr>
          <w:rFonts w:ascii="Times New Roman" w:hAnsi="Times New Roman"/>
        </w:rPr>
      </w:pPr>
    </w:p>
    <w:p w:rsidR="00721E44" w:rsidRDefault="00721E44" w:rsidP="00721E44">
      <w:pPr>
        <w:spacing w:line="252" w:lineRule="auto"/>
        <w:rPr>
          <w:rFonts w:ascii="Times New Roman" w:hAnsi="Times New Roman"/>
        </w:rPr>
      </w:pPr>
    </w:p>
    <w:p w:rsidR="00721E44" w:rsidRDefault="00721E44" w:rsidP="00721E44">
      <w:pPr>
        <w:spacing w:line="252" w:lineRule="auto"/>
        <w:rPr>
          <w:rFonts w:ascii="Times New Roman" w:hAnsi="Times New Roman"/>
        </w:rPr>
      </w:pPr>
    </w:p>
    <w:p w:rsidR="00721E44" w:rsidRDefault="00721E44" w:rsidP="00721E44">
      <w:pPr>
        <w:spacing w:line="252" w:lineRule="auto"/>
        <w:rPr>
          <w:rFonts w:ascii="Times New Roman" w:hAnsi="Times New Roman"/>
        </w:rPr>
      </w:pPr>
    </w:p>
    <w:p w:rsidR="00721E44" w:rsidRDefault="00721E44" w:rsidP="00721E44">
      <w:pPr>
        <w:spacing w:line="252" w:lineRule="auto"/>
        <w:rPr>
          <w:rFonts w:ascii="Times New Roman" w:hAnsi="Times New Roman"/>
        </w:rPr>
      </w:pPr>
    </w:p>
    <w:p w:rsidR="00721E44" w:rsidRDefault="00721E44" w:rsidP="00721E44">
      <w:pPr>
        <w:spacing w:line="252" w:lineRule="auto"/>
        <w:rPr>
          <w:rFonts w:ascii="Times New Roman" w:hAnsi="Times New Roman"/>
        </w:rPr>
      </w:pPr>
    </w:p>
    <w:p w:rsidR="00721E44" w:rsidRDefault="00721E44" w:rsidP="00721E44">
      <w:pPr>
        <w:spacing w:line="252" w:lineRule="auto"/>
        <w:rPr>
          <w:rFonts w:ascii="Times New Roman" w:hAnsi="Times New Roman"/>
        </w:rPr>
      </w:pPr>
    </w:p>
    <w:p w:rsidR="00721E44" w:rsidRDefault="00721E44" w:rsidP="00721E44">
      <w:pPr>
        <w:spacing w:line="252" w:lineRule="auto"/>
        <w:rPr>
          <w:rFonts w:ascii="Times New Roman" w:hAnsi="Times New Roman"/>
        </w:rPr>
      </w:pPr>
    </w:p>
    <w:p w:rsidR="00721E44" w:rsidRDefault="00721E44" w:rsidP="00721E44">
      <w:pPr>
        <w:spacing w:line="252" w:lineRule="auto"/>
        <w:rPr>
          <w:rFonts w:ascii="Times New Roman" w:hAnsi="Times New Roman"/>
        </w:rPr>
      </w:pPr>
    </w:p>
    <w:p w:rsidR="00721E44" w:rsidRDefault="00721E44" w:rsidP="00721E44">
      <w:pPr>
        <w:spacing w:line="252" w:lineRule="auto"/>
        <w:rPr>
          <w:rFonts w:ascii="Times New Roman" w:hAnsi="Times New Roman"/>
        </w:rPr>
      </w:pPr>
    </w:p>
    <w:p w:rsidR="00721E44" w:rsidRDefault="00721E44" w:rsidP="00721E44">
      <w:pPr>
        <w:spacing w:line="252" w:lineRule="auto"/>
        <w:rPr>
          <w:rFonts w:ascii="Times New Roman" w:hAnsi="Times New Roman"/>
        </w:rPr>
      </w:pPr>
    </w:p>
    <w:p w:rsidR="00721E44" w:rsidRDefault="00721E44" w:rsidP="00721E44">
      <w:pPr>
        <w:spacing w:line="252" w:lineRule="auto"/>
        <w:rPr>
          <w:rFonts w:ascii="Times New Roman" w:hAnsi="Times New Roman"/>
        </w:rPr>
      </w:pPr>
    </w:p>
    <w:p w:rsidR="00721E44" w:rsidRDefault="00721E44" w:rsidP="00721E44"/>
    <w:p w:rsidR="0006721D" w:rsidRDefault="0006721D"/>
    <w:sectPr w:rsidR="0006721D" w:rsidSect="008616D7">
      <w:pgSz w:w="11909" w:h="16834" w:code="9"/>
      <w:pgMar w:top="900" w:right="1134" w:bottom="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A3"/>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E44"/>
    <w:rsid w:val="0006721D"/>
    <w:rsid w:val="001115D7"/>
    <w:rsid w:val="002225BD"/>
    <w:rsid w:val="00382AE0"/>
    <w:rsid w:val="003A5CF0"/>
    <w:rsid w:val="003E5A61"/>
    <w:rsid w:val="00524C78"/>
    <w:rsid w:val="00634BBB"/>
    <w:rsid w:val="00667793"/>
    <w:rsid w:val="006C1640"/>
    <w:rsid w:val="006F7461"/>
    <w:rsid w:val="00721E44"/>
    <w:rsid w:val="00766862"/>
    <w:rsid w:val="008616D7"/>
    <w:rsid w:val="00BC6CCF"/>
    <w:rsid w:val="00E76DBE"/>
    <w:rsid w:val="00F43BBF"/>
    <w:rsid w:val="00F51A52"/>
    <w:rsid w:val="00F65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DF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E44"/>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721E44"/>
    <w:rPr>
      <w:color w:val="0000FF"/>
      <w:u w:val="single"/>
    </w:rPr>
  </w:style>
  <w:style w:type="paragraph" w:styleId="ListParagraph">
    <w:name w:val="List Paragraph"/>
    <w:basedOn w:val="Normal"/>
    <w:uiPriority w:val="34"/>
    <w:qFormat/>
    <w:rsid w:val="00721E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E44"/>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721E44"/>
    <w:rPr>
      <w:color w:val="0000FF"/>
      <w:u w:val="single"/>
    </w:rPr>
  </w:style>
  <w:style w:type="paragraph" w:styleId="ListParagraph">
    <w:name w:val="List Paragraph"/>
    <w:basedOn w:val="Normal"/>
    <w:uiPriority w:val="34"/>
    <w:qFormat/>
    <w:rsid w:val="00721E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85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bandothitdth@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348</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MX</cp:lastModifiedBy>
  <cp:revision>5</cp:revision>
  <cp:lastPrinted>2017-02-14T07:39:00Z</cp:lastPrinted>
  <dcterms:created xsi:type="dcterms:W3CDTF">2019-01-02T03:01:00Z</dcterms:created>
  <dcterms:modified xsi:type="dcterms:W3CDTF">2019-01-09T02:20:00Z</dcterms:modified>
</cp:coreProperties>
</file>